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9F4" w:rsidRPr="000E3B08" w:rsidRDefault="001D09F4" w:rsidP="000E3B08">
      <w:pPr>
        <w:spacing w:line="480" w:lineRule="auto"/>
        <w:rPr>
          <w:rFonts w:ascii="Times New Roman" w:hAnsi="Times New Roman" w:cs="Times New Roman"/>
          <w:sz w:val="24"/>
          <w:szCs w:val="24"/>
        </w:rPr>
      </w:pPr>
    </w:p>
    <w:p w:rsidR="005F5C85" w:rsidRPr="000E3B08" w:rsidRDefault="005F5C85" w:rsidP="000E3B08">
      <w:pPr>
        <w:spacing w:line="480" w:lineRule="auto"/>
        <w:rPr>
          <w:rFonts w:ascii="Times New Roman" w:hAnsi="Times New Roman" w:cs="Times New Roman"/>
          <w:sz w:val="24"/>
          <w:szCs w:val="24"/>
        </w:rPr>
      </w:pPr>
    </w:p>
    <w:p w:rsidR="005F5C85" w:rsidRPr="000E3B08" w:rsidRDefault="005F5C85" w:rsidP="000E3B08">
      <w:pPr>
        <w:spacing w:line="480" w:lineRule="auto"/>
        <w:rPr>
          <w:rFonts w:ascii="Times New Roman" w:hAnsi="Times New Roman" w:cs="Times New Roman"/>
          <w:sz w:val="24"/>
          <w:szCs w:val="24"/>
        </w:rPr>
      </w:pPr>
    </w:p>
    <w:p w:rsidR="005F5C85" w:rsidRDefault="005F5C85" w:rsidP="000E3B08">
      <w:pPr>
        <w:spacing w:line="480" w:lineRule="auto"/>
        <w:rPr>
          <w:rFonts w:ascii="Times New Roman" w:hAnsi="Times New Roman" w:cs="Times New Roman"/>
          <w:sz w:val="24"/>
          <w:szCs w:val="24"/>
        </w:rPr>
      </w:pPr>
    </w:p>
    <w:p w:rsidR="00D45283" w:rsidRDefault="00D45283" w:rsidP="000E3B08">
      <w:pPr>
        <w:spacing w:line="480" w:lineRule="auto"/>
        <w:rPr>
          <w:rFonts w:ascii="Times New Roman" w:hAnsi="Times New Roman" w:cs="Times New Roman"/>
          <w:sz w:val="24"/>
          <w:szCs w:val="24"/>
        </w:rPr>
      </w:pPr>
    </w:p>
    <w:p w:rsidR="00D45283" w:rsidRPr="000E3B08" w:rsidRDefault="00D45283" w:rsidP="000E3B08">
      <w:pPr>
        <w:spacing w:line="480" w:lineRule="auto"/>
        <w:rPr>
          <w:rFonts w:ascii="Times New Roman" w:hAnsi="Times New Roman" w:cs="Times New Roman"/>
          <w:sz w:val="24"/>
          <w:szCs w:val="24"/>
        </w:rPr>
      </w:pPr>
    </w:p>
    <w:p w:rsidR="002752C8" w:rsidRDefault="005F5C85" w:rsidP="000E3B08">
      <w:pPr>
        <w:spacing w:line="480" w:lineRule="auto"/>
        <w:jc w:val="center"/>
        <w:rPr>
          <w:rFonts w:ascii="Times New Roman" w:hAnsi="Times New Roman" w:cs="Times New Roman"/>
          <w:sz w:val="24"/>
          <w:szCs w:val="24"/>
        </w:rPr>
      </w:pPr>
      <w:r w:rsidRPr="000E3B08">
        <w:rPr>
          <w:rFonts w:ascii="Times New Roman" w:hAnsi="Times New Roman" w:cs="Times New Roman"/>
          <w:sz w:val="24"/>
          <w:szCs w:val="24"/>
        </w:rPr>
        <w:t xml:space="preserve">The </w:t>
      </w:r>
      <w:r w:rsidR="00A2127C" w:rsidRPr="000E3B08">
        <w:rPr>
          <w:rFonts w:ascii="Times New Roman" w:hAnsi="Times New Roman" w:cs="Times New Roman"/>
          <w:sz w:val="24"/>
          <w:szCs w:val="24"/>
        </w:rPr>
        <w:t>Hyperinflation</w:t>
      </w:r>
      <w:r w:rsidRPr="000E3B08">
        <w:rPr>
          <w:rFonts w:ascii="Times New Roman" w:hAnsi="Times New Roman" w:cs="Times New Roman"/>
          <w:sz w:val="24"/>
          <w:szCs w:val="24"/>
        </w:rPr>
        <w:t xml:space="preserve"> Crisis in Argentina</w:t>
      </w:r>
    </w:p>
    <w:p w:rsidR="002752C8" w:rsidRDefault="002752C8" w:rsidP="000E3B0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5F5C85" w:rsidRDefault="002752C8" w:rsidP="000E3B0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2127C" w:rsidRPr="000E3B08">
        <w:rPr>
          <w:rFonts w:ascii="Times New Roman" w:hAnsi="Times New Roman" w:cs="Times New Roman"/>
          <w:sz w:val="24"/>
          <w:szCs w:val="24"/>
        </w:rPr>
        <w:t>Name</w:t>
      </w:r>
    </w:p>
    <w:p w:rsidR="002752C8" w:rsidRPr="000E3B08" w:rsidRDefault="002752C8" w:rsidP="000E3B0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A4F59" w:rsidRPr="000E3B08" w:rsidRDefault="003A4F59" w:rsidP="000E3B08">
      <w:pPr>
        <w:spacing w:line="480" w:lineRule="auto"/>
        <w:rPr>
          <w:rFonts w:ascii="Times New Roman" w:hAnsi="Times New Roman" w:cs="Times New Roman"/>
          <w:b/>
          <w:i/>
          <w:sz w:val="24"/>
          <w:szCs w:val="24"/>
        </w:rPr>
      </w:pPr>
    </w:p>
    <w:p w:rsidR="003A4F59" w:rsidRPr="000E3B08" w:rsidRDefault="003A4F59" w:rsidP="000E3B08">
      <w:pPr>
        <w:spacing w:line="480" w:lineRule="auto"/>
        <w:rPr>
          <w:rFonts w:ascii="Times New Roman" w:hAnsi="Times New Roman" w:cs="Times New Roman"/>
          <w:b/>
          <w:i/>
          <w:sz w:val="24"/>
          <w:szCs w:val="24"/>
        </w:rPr>
      </w:pPr>
    </w:p>
    <w:p w:rsidR="003A4F59" w:rsidRPr="00D45283" w:rsidRDefault="003A4F59" w:rsidP="000E3B08">
      <w:pPr>
        <w:spacing w:line="480" w:lineRule="auto"/>
        <w:rPr>
          <w:rFonts w:ascii="Times New Roman" w:hAnsi="Times New Roman" w:cs="Times New Roman"/>
          <w:b/>
          <w:sz w:val="24"/>
          <w:szCs w:val="24"/>
        </w:rPr>
      </w:pPr>
    </w:p>
    <w:p w:rsidR="003A4F59" w:rsidRPr="00D45283" w:rsidRDefault="003A4F59" w:rsidP="000E3B08">
      <w:pPr>
        <w:spacing w:line="480" w:lineRule="auto"/>
        <w:rPr>
          <w:rFonts w:ascii="Times New Roman" w:hAnsi="Times New Roman" w:cs="Times New Roman"/>
          <w:b/>
          <w:sz w:val="24"/>
          <w:szCs w:val="24"/>
        </w:rPr>
      </w:pPr>
      <w:bookmarkStart w:id="0" w:name="_GoBack"/>
      <w:bookmarkEnd w:id="0"/>
    </w:p>
    <w:p w:rsidR="003A4F59" w:rsidRPr="000E3B08" w:rsidRDefault="003A4F59" w:rsidP="000E3B08">
      <w:pPr>
        <w:spacing w:line="480" w:lineRule="auto"/>
        <w:rPr>
          <w:rFonts w:ascii="Times New Roman" w:hAnsi="Times New Roman" w:cs="Times New Roman"/>
          <w:b/>
          <w:i/>
          <w:sz w:val="24"/>
          <w:szCs w:val="24"/>
        </w:rPr>
      </w:pPr>
    </w:p>
    <w:p w:rsidR="003A4F59" w:rsidRPr="000E3B08" w:rsidRDefault="003A4F59" w:rsidP="000E3B08">
      <w:pPr>
        <w:spacing w:line="480" w:lineRule="auto"/>
        <w:rPr>
          <w:rFonts w:ascii="Times New Roman" w:hAnsi="Times New Roman" w:cs="Times New Roman"/>
          <w:b/>
          <w:i/>
          <w:sz w:val="24"/>
          <w:szCs w:val="24"/>
        </w:rPr>
      </w:pPr>
    </w:p>
    <w:p w:rsidR="00D45283" w:rsidRDefault="00D45283">
      <w:pPr>
        <w:spacing w:line="480" w:lineRule="auto"/>
        <w:rPr>
          <w:rFonts w:ascii="Times New Roman" w:hAnsi="Times New Roman" w:cs="Times New Roman"/>
          <w:b/>
          <w:i/>
          <w:sz w:val="24"/>
          <w:szCs w:val="24"/>
        </w:rPr>
      </w:pPr>
      <w:r>
        <w:rPr>
          <w:rFonts w:ascii="Times New Roman" w:hAnsi="Times New Roman" w:cs="Times New Roman"/>
          <w:b/>
          <w:i/>
          <w:sz w:val="24"/>
          <w:szCs w:val="24"/>
        </w:rPr>
        <w:br w:type="page"/>
      </w:r>
    </w:p>
    <w:p w:rsidR="0013337E" w:rsidRPr="00D45283" w:rsidRDefault="0013337E" w:rsidP="00D45283">
      <w:pPr>
        <w:spacing w:line="480" w:lineRule="auto"/>
        <w:jc w:val="center"/>
        <w:rPr>
          <w:rFonts w:ascii="Times New Roman" w:hAnsi="Times New Roman" w:cs="Times New Roman"/>
          <w:b/>
          <w:i/>
          <w:sz w:val="24"/>
          <w:szCs w:val="24"/>
        </w:rPr>
      </w:pPr>
      <w:r w:rsidRPr="0013337E">
        <w:rPr>
          <w:rFonts w:ascii="Times New Roman" w:hAnsi="Times New Roman" w:cs="Times New Roman"/>
          <w:b/>
          <w:sz w:val="24"/>
          <w:szCs w:val="24"/>
        </w:rPr>
        <w:lastRenderedPageBreak/>
        <w:t>Overview</w:t>
      </w:r>
    </w:p>
    <w:p w:rsidR="00882D4D" w:rsidRPr="000E3B08" w:rsidRDefault="00882D4D" w:rsidP="00BB497E">
      <w:pPr>
        <w:spacing w:line="480" w:lineRule="auto"/>
        <w:ind w:firstLine="720"/>
        <w:rPr>
          <w:rFonts w:ascii="Times New Roman" w:hAnsi="Times New Roman" w:cs="Times New Roman"/>
          <w:sz w:val="24"/>
          <w:szCs w:val="24"/>
        </w:rPr>
      </w:pPr>
      <w:r w:rsidRPr="000E3B08">
        <w:rPr>
          <w:rFonts w:ascii="Times New Roman" w:hAnsi="Times New Roman" w:cs="Times New Roman"/>
          <w:sz w:val="24"/>
          <w:szCs w:val="24"/>
        </w:rPr>
        <w:t xml:space="preserve">The hyperinflation in Argentina, which was a major economic crisis in </w:t>
      </w:r>
      <w:r w:rsidR="00BA6A99" w:rsidRPr="000E3B08">
        <w:rPr>
          <w:rFonts w:ascii="Times New Roman" w:hAnsi="Times New Roman" w:cs="Times New Roman"/>
          <w:sz w:val="24"/>
          <w:szCs w:val="24"/>
        </w:rPr>
        <w:t>Argentina,</w:t>
      </w:r>
      <w:r w:rsidRPr="000E3B08">
        <w:rPr>
          <w:rFonts w:ascii="Times New Roman" w:hAnsi="Times New Roman" w:cs="Times New Roman"/>
          <w:sz w:val="24"/>
          <w:szCs w:val="24"/>
        </w:rPr>
        <w:t xml:space="preserve"> was as</w:t>
      </w:r>
      <w:r w:rsidR="00BA6A99" w:rsidRPr="000E3B08">
        <w:rPr>
          <w:rFonts w:ascii="Times New Roman" w:hAnsi="Times New Roman" w:cs="Times New Roman"/>
          <w:sz w:val="24"/>
          <w:szCs w:val="24"/>
        </w:rPr>
        <w:t xml:space="preserve"> </w:t>
      </w:r>
      <w:r w:rsidRPr="000E3B08">
        <w:rPr>
          <w:rFonts w:ascii="Times New Roman" w:hAnsi="Times New Roman" w:cs="Times New Roman"/>
          <w:sz w:val="24"/>
          <w:szCs w:val="24"/>
        </w:rPr>
        <w:t xml:space="preserve">a result of local issues, one of them being corruption as a result of incompetence in the </w:t>
      </w:r>
      <w:r w:rsidR="00BA6A99" w:rsidRPr="000E3B08">
        <w:rPr>
          <w:rFonts w:ascii="Times New Roman" w:hAnsi="Times New Roman" w:cs="Times New Roman"/>
          <w:sz w:val="24"/>
          <w:szCs w:val="24"/>
        </w:rPr>
        <w:t>governance</w:t>
      </w:r>
      <w:r w:rsidRPr="000E3B08">
        <w:rPr>
          <w:rFonts w:ascii="Times New Roman" w:hAnsi="Times New Roman" w:cs="Times New Roman"/>
          <w:sz w:val="24"/>
          <w:szCs w:val="24"/>
        </w:rPr>
        <w:t xml:space="preserve"> of the state. The embezzlement of public funds </w:t>
      </w:r>
      <w:r w:rsidR="00D75D8E" w:rsidRPr="000E3B08">
        <w:rPr>
          <w:rFonts w:ascii="Times New Roman" w:hAnsi="Times New Roman" w:cs="Times New Roman"/>
          <w:sz w:val="24"/>
          <w:szCs w:val="24"/>
        </w:rPr>
        <w:t>led</w:t>
      </w:r>
      <w:r w:rsidRPr="000E3B08">
        <w:rPr>
          <w:rFonts w:ascii="Times New Roman" w:hAnsi="Times New Roman" w:cs="Times New Roman"/>
          <w:sz w:val="24"/>
          <w:szCs w:val="24"/>
        </w:rPr>
        <w:t xml:space="preserve"> </w:t>
      </w:r>
      <w:r w:rsidR="00BA6A99" w:rsidRPr="000E3B08">
        <w:rPr>
          <w:rFonts w:ascii="Times New Roman" w:hAnsi="Times New Roman" w:cs="Times New Roman"/>
          <w:sz w:val="24"/>
          <w:szCs w:val="24"/>
        </w:rPr>
        <w:t>Argentina</w:t>
      </w:r>
      <w:r w:rsidRPr="000E3B08">
        <w:rPr>
          <w:rFonts w:ascii="Times New Roman" w:hAnsi="Times New Roman" w:cs="Times New Roman"/>
          <w:sz w:val="24"/>
          <w:szCs w:val="24"/>
        </w:rPr>
        <w:t xml:space="preserve"> into a debt crisis which raised fear among the investors</w:t>
      </w:r>
      <w:r w:rsidR="003A4F59" w:rsidRPr="000E3B08">
        <w:rPr>
          <w:rFonts w:ascii="Times New Roman" w:hAnsi="Times New Roman" w:cs="Times New Roman"/>
          <w:sz w:val="24"/>
          <w:szCs w:val="24"/>
        </w:rPr>
        <w:t xml:space="preserve"> (</w:t>
      </w:r>
      <w:r w:rsidR="001F77B7" w:rsidRPr="000E3B08">
        <w:rPr>
          <w:rFonts w:ascii="Times New Roman" w:hAnsi="Times New Roman" w:cs="Times New Roman"/>
          <w:sz w:val="24"/>
          <w:szCs w:val="24"/>
        </w:rPr>
        <w:t>C</w:t>
      </w:r>
      <w:r w:rsidR="001720FC" w:rsidRPr="000E3B08">
        <w:rPr>
          <w:rFonts w:ascii="Times New Roman" w:hAnsi="Times New Roman" w:cs="Times New Roman"/>
          <w:sz w:val="24"/>
          <w:szCs w:val="24"/>
        </w:rPr>
        <w:t>arri</w:t>
      </w:r>
      <w:r w:rsidR="001F77B7" w:rsidRPr="000E3B08">
        <w:rPr>
          <w:rFonts w:ascii="Times New Roman" w:hAnsi="Times New Roman" w:cs="Times New Roman"/>
          <w:sz w:val="24"/>
          <w:szCs w:val="24"/>
        </w:rPr>
        <w:t>g &amp; Strauss</w:t>
      </w:r>
      <w:r w:rsidR="0044204D" w:rsidRPr="000E3B08">
        <w:rPr>
          <w:rFonts w:ascii="Times New Roman" w:hAnsi="Times New Roman" w:cs="Times New Roman"/>
          <w:sz w:val="24"/>
          <w:szCs w:val="24"/>
        </w:rPr>
        <w:t>, 2014)</w:t>
      </w:r>
      <w:r w:rsidRPr="000E3B08">
        <w:rPr>
          <w:rFonts w:ascii="Times New Roman" w:hAnsi="Times New Roman" w:cs="Times New Roman"/>
          <w:sz w:val="24"/>
          <w:szCs w:val="24"/>
        </w:rPr>
        <w:t>. The inflation started rising in the 1980s</w:t>
      </w:r>
      <w:r w:rsidR="00977C85">
        <w:rPr>
          <w:rFonts w:ascii="Times New Roman" w:hAnsi="Times New Roman" w:cs="Times New Roman"/>
          <w:sz w:val="24"/>
          <w:szCs w:val="24"/>
        </w:rPr>
        <w:t>,</w:t>
      </w:r>
      <w:r w:rsidRPr="000E3B08">
        <w:rPr>
          <w:rFonts w:ascii="Times New Roman" w:hAnsi="Times New Roman" w:cs="Times New Roman"/>
          <w:sz w:val="24"/>
          <w:szCs w:val="24"/>
        </w:rPr>
        <w:t xml:space="preserve"> which made Argentina start print</w:t>
      </w:r>
      <w:r w:rsidR="00BA6A99" w:rsidRPr="000E3B08">
        <w:rPr>
          <w:rFonts w:ascii="Times New Roman" w:hAnsi="Times New Roman" w:cs="Times New Roman"/>
          <w:sz w:val="24"/>
          <w:szCs w:val="24"/>
        </w:rPr>
        <w:t>ing money, an act which led to</w:t>
      </w:r>
      <w:r w:rsidRPr="000E3B08">
        <w:rPr>
          <w:rFonts w:ascii="Times New Roman" w:hAnsi="Times New Roman" w:cs="Times New Roman"/>
          <w:sz w:val="24"/>
          <w:szCs w:val="24"/>
        </w:rPr>
        <w:t xml:space="preserve"> an inflation rate of 300%.</w:t>
      </w:r>
      <w:r w:rsidR="00BA6A99" w:rsidRPr="000E3B08">
        <w:rPr>
          <w:rFonts w:ascii="Times New Roman" w:hAnsi="Times New Roman" w:cs="Times New Roman"/>
          <w:sz w:val="24"/>
          <w:szCs w:val="24"/>
        </w:rPr>
        <w:t xml:space="preserve"> The political instability in the country also contributed to </w:t>
      </w:r>
      <w:r w:rsidR="00977C85">
        <w:rPr>
          <w:rFonts w:ascii="Times New Roman" w:hAnsi="Times New Roman" w:cs="Times New Roman"/>
          <w:sz w:val="24"/>
          <w:szCs w:val="24"/>
        </w:rPr>
        <w:t xml:space="preserve">a </w:t>
      </w:r>
      <w:r w:rsidR="00BA6A99" w:rsidRPr="000E3B08">
        <w:rPr>
          <w:rFonts w:ascii="Times New Roman" w:hAnsi="Times New Roman" w:cs="Times New Roman"/>
          <w:sz w:val="24"/>
          <w:szCs w:val="24"/>
        </w:rPr>
        <w:t xml:space="preserve">high rate of economic instability which led to inflation. This resulted </w:t>
      </w:r>
      <w:r w:rsidR="00977C85">
        <w:rPr>
          <w:rFonts w:ascii="Times New Roman" w:hAnsi="Times New Roman" w:cs="Times New Roman"/>
          <w:sz w:val="24"/>
          <w:szCs w:val="24"/>
        </w:rPr>
        <w:t>in</w:t>
      </w:r>
      <w:r w:rsidR="00BA6A99" w:rsidRPr="000E3B08">
        <w:rPr>
          <w:rFonts w:ascii="Times New Roman" w:hAnsi="Times New Roman" w:cs="Times New Roman"/>
          <w:sz w:val="24"/>
          <w:szCs w:val="24"/>
        </w:rPr>
        <w:t xml:space="preserve"> an economic crisis and disintegration that led to the collapse of Argentina’s currency. The political instability demanded for an extra budget beyond the limits of Argentina, which caused it </w:t>
      </w:r>
      <w:r w:rsidR="00977C85">
        <w:rPr>
          <w:rFonts w:ascii="Times New Roman" w:hAnsi="Times New Roman" w:cs="Times New Roman"/>
          <w:sz w:val="24"/>
          <w:szCs w:val="24"/>
        </w:rPr>
        <w:t xml:space="preserve">to </w:t>
      </w:r>
      <w:r w:rsidR="00BA6A99" w:rsidRPr="000E3B08">
        <w:rPr>
          <w:rFonts w:ascii="Times New Roman" w:hAnsi="Times New Roman" w:cs="Times New Roman"/>
          <w:sz w:val="24"/>
          <w:szCs w:val="24"/>
        </w:rPr>
        <w:t>venture into undesirable debts.</w:t>
      </w:r>
      <w:r w:rsidR="002259A8">
        <w:rPr>
          <w:rFonts w:ascii="Times New Roman" w:hAnsi="Times New Roman" w:cs="Times New Roman"/>
          <w:sz w:val="24"/>
          <w:szCs w:val="24"/>
        </w:rPr>
        <w:t xml:space="preserve"> The act of the citizens </w:t>
      </w:r>
      <w:r w:rsidR="0013337E">
        <w:rPr>
          <w:rFonts w:ascii="Times New Roman" w:hAnsi="Times New Roman" w:cs="Times New Roman"/>
          <w:sz w:val="24"/>
          <w:szCs w:val="24"/>
        </w:rPr>
        <w:t>converting the currency</w:t>
      </w:r>
      <w:r w:rsidR="00BA6A99" w:rsidRPr="000E3B08">
        <w:rPr>
          <w:rFonts w:ascii="Times New Roman" w:hAnsi="Times New Roman" w:cs="Times New Roman"/>
          <w:sz w:val="24"/>
          <w:szCs w:val="24"/>
        </w:rPr>
        <w:t xml:space="preserve"> into </w:t>
      </w:r>
      <w:r w:rsidR="003A4F59" w:rsidRPr="000E3B08">
        <w:rPr>
          <w:rFonts w:ascii="Times New Roman" w:hAnsi="Times New Roman" w:cs="Times New Roman"/>
          <w:sz w:val="24"/>
          <w:szCs w:val="24"/>
        </w:rPr>
        <w:t>dollars</w:t>
      </w:r>
      <w:r w:rsidR="00BA6A99" w:rsidRPr="000E3B08">
        <w:rPr>
          <w:rFonts w:ascii="Times New Roman" w:hAnsi="Times New Roman" w:cs="Times New Roman"/>
          <w:sz w:val="24"/>
          <w:szCs w:val="24"/>
        </w:rPr>
        <w:t xml:space="preserve"> with th</w:t>
      </w:r>
      <w:r w:rsidR="002259A8">
        <w:rPr>
          <w:rFonts w:ascii="Times New Roman" w:hAnsi="Times New Roman" w:cs="Times New Roman"/>
          <w:sz w:val="24"/>
          <w:szCs w:val="24"/>
        </w:rPr>
        <w:t>e hope of mitigating the impact shows the economic crisis of the country and how it affects the common citizens.</w:t>
      </w:r>
      <w:r w:rsidR="0044204D" w:rsidRPr="000E3B08">
        <w:rPr>
          <w:rFonts w:ascii="Times New Roman" w:hAnsi="Times New Roman" w:cs="Times New Roman"/>
          <w:sz w:val="24"/>
          <w:szCs w:val="24"/>
        </w:rPr>
        <w:t xml:space="preserve"> </w:t>
      </w:r>
    </w:p>
    <w:p w:rsidR="0044204D" w:rsidRPr="0013337E" w:rsidRDefault="0044204D" w:rsidP="0013337E">
      <w:pPr>
        <w:spacing w:line="480" w:lineRule="auto"/>
        <w:jc w:val="center"/>
        <w:rPr>
          <w:rFonts w:ascii="Times New Roman" w:hAnsi="Times New Roman" w:cs="Times New Roman"/>
          <w:b/>
          <w:sz w:val="24"/>
          <w:szCs w:val="24"/>
        </w:rPr>
      </w:pPr>
      <w:r w:rsidRPr="0013337E">
        <w:rPr>
          <w:rFonts w:ascii="Times New Roman" w:hAnsi="Times New Roman" w:cs="Times New Roman"/>
          <w:b/>
          <w:sz w:val="24"/>
          <w:szCs w:val="24"/>
        </w:rPr>
        <w:t xml:space="preserve">The </w:t>
      </w:r>
      <w:r w:rsidR="0013337E" w:rsidRPr="0013337E">
        <w:rPr>
          <w:rFonts w:ascii="Times New Roman" w:hAnsi="Times New Roman" w:cs="Times New Roman"/>
          <w:b/>
          <w:sz w:val="24"/>
          <w:szCs w:val="24"/>
        </w:rPr>
        <w:t>Convertibility Program</w:t>
      </w:r>
    </w:p>
    <w:p w:rsidR="0044204D" w:rsidRPr="000E3B08" w:rsidRDefault="0044204D" w:rsidP="000E3B08">
      <w:pPr>
        <w:spacing w:line="480" w:lineRule="auto"/>
        <w:ind w:firstLine="720"/>
        <w:rPr>
          <w:rFonts w:ascii="Times New Roman" w:hAnsi="Times New Roman" w:cs="Times New Roman"/>
          <w:sz w:val="24"/>
          <w:szCs w:val="24"/>
        </w:rPr>
      </w:pPr>
      <w:r w:rsidRPr="000E3B08">
        <w:rPr>
          <w:rFonts w:ascii="Times New Roman" w:hAnsi="Times New Roman" w:cs="Times New Roman"/>
          <w:sz w:val="24"/>
          <w:szCs w:val="24"/>
        </w:rPr>
        <w:t>The convertibility program was</w:t>
      </w:r>
      <w:r w:rsidR="00F15E41" w:rsidRPr="000E3B08">
        <w:rPr>
          <w:rFonts w:ascii="Times New Roman" w:hAnsi="Times New Roman" w:cs="Times New Roman"/>
          <w:sz w:val="24"/>
          <w:szCs w:val="24"/>
        </w:rPr>
        <w:t xml:space="preserve"> a new initiative that was meant to</w:t>
      </w:r>
      <w:r w:rsidR="0092193A">
        <w:rPr>
          <w:rFonts w:ascii="Times New Roman" w:hAnsi="Times New Roman" w:cs="Times New Roman"/>
          <w:sz w:val="24"/>
          <w:szCs w:val="24"/>
        </w:rPr>
        <w:t xml:space="preserve"> provide the </w:t>
      </w:r>
      <w:r w:rsidR="00F15E41" w:rsidRPr="000E3B08">
        <w:rPr>
          <w:rFonts w:ascii="Times New Roman" w:hAnsi="Times New Roman" w:cs="Times New Roman"/>
          <w:sz w:val="24"/>
          <w:szCs w:val="24"/>
        </w:rPr>
        <w:t xml:space="preserve">credibility of policy and the establishment of microeconomic </w:t>
      </w:r>
      <w:r w:rsidR="00DB712A" w:rsidRPr="000E3B08">
        <w:rPr>
          <w:rFonts w:ascii="Times New Roman" w:hAnsi="Times New Roman" w:cs="Times New Roman"/>
          <w:sz w:val="24"/>
          <w:szCs w:val="24"/>
        </w:rPr>
        <w:t>stability. The</w:t>
      </w:r>
      <w:r w:rsidR="0092193A">
        <w:rPr>
          <w:rFonts w:ascii="Times New Roman" w:hAnsi="Times New Roman" w:cs="Times New Roman"/>
          <w:sz w:val="24"/>
          <w:szCs w:val="24"/>
        </w:rPr>
        <w:t xml:space="preserve"> program aimed at eliminating the hyperinflation in the country in the bid to enhance positive economic growth. The program led to the formulation of policies that enhanced the implementation of the rules and regulations that govern the flow and exchange of currency.  The program furthermore established and enacted strict disciplinary measures</w:t>
      </w:r>
      <w:r w:rsidR="00DB712A" w:rsidRPr="000E3B08">
        <w:rPr>
          <w:rFonts w:ascii="Times New Roman" w:hAnsi="Times New Roman" w:cs="Times New Roman"/>
          <w:sz w:val="24"/>
          <w:szCs w:val="24"/>
        </w:rPr>
        <w:t xml:space="preserve"> on Argentina’s monetary and fiscal policy</w:t>
      </w:r>
      <w:r w:rsidR="00FF1E6B">
        <w:rPr>
          <w:rFonts w:ascii="Times New Roman" w:hAnsi="Times New Roman" w:cs="Times New Roman"/>
          <w:sz w:val="24"/>
          <w:szCs w:val="24"/>
        </w:rPr>
        <w:t xml:space="preserve"> (Cavallo &amp; Cottani, 1997</w:t>
      </w:r>
      <w:r w:rsidR="00DB712A" w:rsidRPr="000E3B08">
        <w:rPr>
          <w:rFonts w:ascii="Times New Roman" w:hAnsi="Times New Roman" w:cs="Times New Roman"/>
          <w:sz w:val="24"/>
          <w:szCs w:val="24"/>
        </w:rPr>
        <w:t>). In the program, the citizens had the right to exchange their domestic currency with foreign currency at a fixed rate. This led to a significant improvement in the microeconomic position of Argentina.</w:t>
      </w:r>
      <w:r w:rsidR="00F15E41" w:rsidRPr="000E3B08">
        <w:rPr>
          <w:rFonts w:ascii="Times New Roman" w:hAnsi="Times New Roman" w:cs="Times New Roman"/>
          <w:sz w:val="24"/>
          <w:szCs w:val="24"/>
        </w:rPr>
        <w:t xml:space="preserve"> </w:t>
      </w:r>
    </w:p>
    <w:p w:rsidR="00AD0196" w:rsidRDefault="001F77B7" w:rsidP="00AD0196">
      <w:pPr>
        <w:spacing w:line="480" w:lineRule="auto"/>
        <w:ind w:firstLine="720"/>
        <w:rPr>
          <w:rFonts w:ascii="Times New Roman" w:hAnsi="Times New Roman" w:cs="Times New Roman"/>
          <w:sz w:val="24"/>
          <w:szCs w:val="24"/>
        </w:rPr>
      </w:pPr>
      <w:r w:rsidRPr="000E3B08">
        <w:rPr>
          <w:rFonts w:ascii="Times New Roman" w:hAnsi="Times New Roman" w:cs="Times New Roman"/>
          <w:sz w:val="24"/>
          <w:szCs w:val="24"/>
        </w:rPr>
        <w:lastRenderedPageBreak/>
        <w:t>The convertibility program worked because it led to a significan</w:t>
      </w:r>
      <w:r w:rsidR="00977C85">
        <w:rPr>
          <w:rFonts w:ascii="Times New Roman" w:hAnsi="Times New Roman" w:cs="Times New Roman"/>
          <w:sz w:val="24"/>
          <w:szCs w:val="24"/>
        </w:rPr>
        <w:t>t</w:t>
      </w:r>
      <w:r w:rsidRPr="000E3B08">
        <w:rPr>
          <w:rFonts w:ascii="Times New Roman" w:hAnsi="Times New Roman" w:cs="Times New Roman"/>
          <w:sz w:val="24"/>
          <w:szCs w:val="24"/>
        </w:rPr>
        <w:t xml:space="preserve"> decrease in the </w:t>
      </w:r>
      <w:r w:rsidR="0092193A">
        <w:rPr>
          <w:rFonts w:ascii="Times New Roman" w:hAnsi="Times New Roman" w:cs="Times New Roman"/>
          <w:sz w:val="24"/>
          <w:szCs w:val="24"/>
        </w:rPr>
        <w:t xml:space="preserve">rate </w:t>
      </w:r>
      <w:r w:rsidRPr="000E3B08">
        <w:rPr>
          <w:rFonts w:ascii="Times New Roman" w:hAnsi="Times New Roman" w:cs="Times New Roman"/>
          <w:sz w:val="24"/>
          <w:szCs w:val="24"/>
        </w:rPr>
        <w:t xml:space="preserve">inflation of the country. The economy of the country grew after the implementation of the convertibility program. Under the convertibility program, inflation fell from a monthly rate of 11% in March 1991 to 1.5% from 1992 onwards. The rate decreased to 8% in 1993, which imply that the plan worked. The program ked to the establishment of credibility in the sector of microeconomic, and Argentina achieved </w:t>
      </w:r>
      <w:r w:rsidR="00B00FB0" w:rsidRPr="000E3B08">
        <w:rPr>
          <w:rFonts w:ascii="Times New Roman" w:hAnsi="Times New Roman" w:cs="Times New Roman"/>
          <w:sz w:val="24"/>
          <w:szCs w:val="24"/>
        </w:rPr>
        <w:t xml:space="preserve">a </w:t>
      </w:r>
      <w:r w:rsidRPr="000E3B08">
        <w:rPr>
          <w:rFonts w:ascii="Times New Roman" w:hAnsi="Times New Roman" w:cs="Times New Roman"/>
          <w:sz w:val="24"/>
          <w:szCs w:val="24"/>
        </w:rPr>
        <w:t>stable micro</w:t>
      </w:r>
      <w:r w:rsidR="00977C85">
        <w:rPr>
          <w:rFonts w:ascii="Times New Roman" w:hAnsi="Times New Roman" w:cs="Times New Roman"/>
          <w:sz w:val="24"/>
          <w:szCs w:val="24"/>
        </w:rPr>
        <w:t>-</w:t>
      </w:r>
      <w:r w:rsidRPr="000E3B08">
        <w:rPr>
          <w:rFonts w:ascii="Times New Roman" w:hAnsi="Times New Roman" w:cs="Times New Roman"/>
          <w:sz w:val="24"/>
          <w:szCs w:val="24"/>
        </w:rPr>
        <w:t xml:space="preserve">economy. </w:t>
      </w:r>
      <w:r w:rsidR="00B00FB0" w:rsidRPr="000E3B08">
        <w:rPr>
          <w:rFonts w:ascii="Times New Roman" w:hAnsi="Times New Roman" w:cs="Times New Roman"/>
          <w:sz w:val="24"/>
          <w:szCs w:val="24"/>
        </w:rPr>
        <w:t>The output grew so sharply</w:t>
      </w:r>
      <w:r w:rsidR="00977C85">
        <w:rPr>
          <w:rFonts w:ascii="Times New Roman" w:hAnsi="Times New Roman" w:cs="Times New Roman"/>
          <w:sz w:val="24"/>
          <w:szCs w:val="24"/>
        </w:rPr>
        <w:t>,</w:t>
      </w:r>
      <w:r w:rsidR="00B00FB0" w:rsidRPr="000E3B08">
        <w:rPr>
          <w:rFonts w:ascii="Times New Roman" w:hAnsi="Times New Roman" w:cs="Times New Roman"/>
          <w:sz w:val="24"/>
          <w:szCs w:val="24"/>
        </w:rPr>
        <w:t xml:space="preserve"> and there was </w:t>
      </w:r>
      <w:r w:rsidR="00977C85">
        <w:rPr>
          <w:rFonts w:ascii="Times New Roman" w:hAnsi="Times New Roman" w:cs="Times New Roman"/>
          <w:sz w:val="24"/>
          <w:szCs w:val="24"/>
        </w:rPr>
        <w:t xml:space="preserve">a </w:t>
      </w:r>
      <w:r w:rsidR="00B00FB0" w:rsidRPr="000E3B08">
        <w:rPr>
          <w:rFonts w:ascii="Times New Roman" w:hAnsi="Times New Roman" w:cs="Times New Roman"/>
          <w:sz w:val="24"/>
          <w:szCs w:val="24"/>
        </w:rPr>
        <w:t>trade balance in the country.</w:t>
      </w:r>
      <w:r w:rsidR="00BB497E">
        <w:rPr>
          <w:rFonts w:ascii="Times New Roman" w:hAnsi="Times New Roman" w:cs="Times New Roman"/>
          <w:sz w:val="24"/>
          <w:szCs w:val="24"/>
        </w:rPr>
        <w:t xml:space="preserve"> </w:t>
      </w:r>
      <w:r w:rsidR="0092193A">
        <w:rPr>
          <w:rFonts w:ascii="Times New Roman" w:hAnsi="Times New Roman" w:cs="Times New Roman"/>
          <w:sz w:val="24"/>
          <w:szCs w:val="24"/>
        </w:rPr>
        <w:t xml:space="preserve">The problem of trade imbalance which had resulted from the inflation was solved as a result of </w:t>
      </w:r>
      <w:r w:rsidR="00977C85">
        <w:rPr>
          <w:rFonts w:ascii="Times New Roman" w:hAnsi="Times New Roman" w:cs="Times New Roman"/>
          <w:sz w:val="24"/>
          <w:szCs w:val="24"/>
        </w:rPr>
        <w:t xml:space="preserve">the </w:t>
      </w:r>
      <w:r w:rsidR="0092193A">
        <w:rPr>
          <w:rFonts w:ascii="Times New Roman" w:hAnsi="Times New Roman" w:cs="Times New Roman"/>
          <w:sz w:val="24"/>
          <w:szCs w:val="24"/>
        </w:rPr>
        <w:t>formulation of the program.</w:t>
      </w:r>
    </w:p>
    <w:p w:rsidR="00AD0196" w:rsidRPr="0013337E" w:rsidRDefault="00AD0196" w:rsidP="0013337E">
      <w:pPr>
        <w:spacing w:line="480" w:lineRule="auto"/>
        <w:jc w:val="center"/>
        <w:rPr>
          <w:rFonts w:ascii="Times New Roman" w:hAnsi="Times New Roman" w:cs="Times New Roman"/>
          <w:b/>
          <w:sz w:val="24"/>
          <w:szCs w:val="24"/>
        </w:rPr>
      </w:pPr>
      <w:r w:rsidRPr="0013337E">
        <w:rPr>
          <w:rFonts w:ascii="Times New Roman" w:hAnsi="Times New Roman" w:cs="Times New Roman"/>
          <w:b/>
          <w:sz w:val="24"/>
          <w:szCs w:val="24"/>
        </w:rPr>
        <w:t xml:space="preserve">Why Argentina </w:t>
      </w:r>
      <w:r w:rsidR="0013337E" w:rsidRPr="0013337E">
        <w:rPr>
          <w:rFonts w:ascii="Times New Roman" w:hAnsi="Times New Roman" w:cs="Times New Roman"/>
          <w:b/>
          <w:sz w:val="24"/>
          <w:szCs w:val="24"/>
        </w:rPr>
        <w:t>Decided To Default</w:t>
      </w:r>
    </w:p>
    <w:p w:rsidR="00B00FB0" w:rsidRDefault="000B41B1" w:rsidP="000E3B08">
      <w:pPr>
        <w:spacing w:line="480" w:lineRule="auto"/>
        <w:ind w:firstLine="720"/>
        <w:rPr>
          <w:rFonts w:ascii="Times New Roman" w:hAnsi="Times New Roman" w:cs="Times New Roman"/>
          <w:sz w:val="24"/>
          <w:szCs w:val="24"/>
        </w:rPr>
      </w:pPr>
      <w:r w:rsidRPr="000E3B08">
        <w:rPr>
          <w:rFonts w:ascii="Times New Roman" w:hAnsi="Times New Roman" w:cs="Times New Roman"/>
          <w:sz w:val="24"/>
          <w:szCs w:val="24"/>
        </w:rPr>
        <w:t>Argentina</w:t>
      </w:r>
      <w:r w:rsidR="0092193A">
        <w:rPr>
          <w:rFonts w:ascii="Times New Roman" w:hAnsi="Times New Roman" w:cs="Times New Roman"/>
          <w:sz w:val="24"/>
          <w:szCs w:val="24"/>
        </w:rPr>
        <w:t xml:space="preserve"> decided to simpl</w:t>
      </w:r>
      <w:r w:rsidR="00B00FB0" w:rsidRPr="000E3B08">
        <w:rPr>
          <w:rFonts w:ascii="Times New Roman" w:hAnsi="Times New Roman" w:cs="Times New Roman"/>
          <w:sz w:val="24"/>
          <w:szCs w:val="24"/>
        </w:rPr>
        <w:t xml:space="preserve">y </w:t>
      </w:r>
      <w:r w:rsidRPr="000E3B08">
        <w:rPr>
          <w:rFonts w:ascii="Times New Roman" w:hAnsi="Times New Roman" w:cs="Times New Roman"/>
          <w:sz w:val="24"/>
          <w:szCs w:val="24"/>
        </w:rPr>
        <w:t>default in its debt because owed up to a total of $15 billion to the holdouts (Brien, 2014). It simply chose to default because paying the $15 billion co</w:t>
      </w:r>
      <w:r w:rsidR="002259A8">
        <w:rPr>
          <w:rFonts w:ascii="Times New Roman" w:hAnsi="Times New Roman" w:cs="Times New Roman"/>
          <w:sz w:val="24"/>
          <w:szCs w:val="24"/>
        </w:rPr>
        <w:t>u</w:t>
      </w:r>
      <w:r w:rsidRPr="000E3B08">
        <w:rPr>
          <w:rFonts w:ascii="Times New Roman" w:hAnsi="Times New Roman" w:cs="Times New Roman"/>
          <w:sz w:val="24"/>
          <w:szCs w:val="24"/>
        </w:rPr>
        <w:t xml:space="preserve">ld lead to hundreds of billions of new obligations. By deciding to settle the debt, the economic sector of the country would have been deprived </w:t>
      </w:r>
      <w:r w:rsidR="00977C85">
        <w:rPr>
          <w:rFonts w:ascii="Times New Roman" w:hAnsi="Times New Roman" w:cs="Times New Roman"/>
          <w:sz w:val="24"/>
          <w:szCs w:val="24"/>
        </w:rPr>
        <w:t>of</w:t>
      </w:r>
      <w:r w:rsidRPr="000E3B08">
        <w:rPr>
          <w:rFonts w:ascii="Times New Roman" w:hAnsi="Times New Roman" w:cs="Times New Roman"/>
          <w:sz w:val="24"/>
          <w:szCs w:val="24"/>
        </w:rPr>
        <w:t xml:space="preserve"> a limit that would make</w:t>
      </w:r>
      <w:r w:rsidR="002259A8">
        <w:rPr>
          <w:rFonts w:ascii="Times New Roman" w:hAnsi="Times New Roman" w:cs="Times New Roman"/>
          <w:sz w:val="24"/>
          <w:szCs w:val="24"/>
        </w:rPr>
        <w:t xml:space="preserve"> it ha</w:t>
      </w:r>
      <w:r w:rsidR="00977C85">
        <w:rPr>
          <w:rFonts w:ascii="Times New Roman" w:hAnsi="Times New Roman" w:cs="Times New Roman"/>
          <w:sz w:val="24"/>
          <w:szCs w:val="24"/>
        </w:rPr>
        <w:t>r</w:t>
      </w:r>
      <w:r w:rsidR="002259A8">
        <w:rPr>
          <w:rFonts w:ascii="Times New Roman" w:hAnsi="Times New Roman" w:cs="Times New Roman"/>
          <w:sz w:val="24"/>
          <w:szCs w:val="24"/>
        </w:rPr>
        <w:t>d for it to thrive again. The country’s economic state was on the verge of collapsing</w:t>
      </w:r>
      <w:r w:rsidR="00977C85">
        <w:rPr>
          <w:rFonts w:ascii="Times New Roman" w:hAnsi="Times New Roman" w:cs="Times New Roman"/>
          <w:sz w:val="24"/>
          <w:szCs w:val="24"/>
        </w:rPr>
        <w:t>,</w:t>
      </w:r>
      <w:r w:rsidR="002259A8">
        <w:rPr>
          <w:rFonts w:ascii="Times New Roman" w:hAnsi="Times New Roman" w:cs="Times New Roman"/>
          <w:sz w:val="24"/>
          <w:szCs w:val="24"/>
        </w:rPr>
        <w:t xml:space="preserve"> and at that period, more resources were needed to restore its economic state to the normal level. This implies that it could venture into trouble if it could not opt to default since it needed more money at that period.</w:t>
      </w:r>
      <w:r w:rsidR="00AD0196">
        <w:rPr>
          <w:rFonts w:ascii="Times New Roman" w:hAnsi="Times New Roman" w:cs="Times New Roman"/>
          <w:sz w:val="24"/>
          <w:szCs w:val="24"/>
        </w:rPr>
        <w:t xml:space="preserve"> The other reason as to why Argentina defaulted was due to lack of enough money to enable it </w:t>
      </w:r>
      <w:r w:rsidR="00977C85">
        <w:rPr>
          <w:rFonts w:ascii="Times New Roman" w:hAnsi="Times New Roman" w:cs="Times New Roman"/>
          <w:sz w:val="24"/>
          <w:szCs w:val="24"/>
        </w:rPr>
        <w:t xml:space="preserve">to </w:t>
      </w:r>
      <w:r w:rsidR="00AD0196">
        <w:rPr>
          <w:rFonts w:ascii="Times New Roman" w:hAnsi="Times New Roman" w:cs="Times New Roman"/>
          <w:sz w:val="24"/>
          <w:szCs w:val="24"/>
        </w:rPr>
        <w:t>solve its economic turmoil. This made it be in bad terms with other states that traded with it.</w:t>
      </w:r>
    </w:p>
    <w:p w:rsidR="00AD0196" w:rsidRPr="0013337E" w:rsidRDefault="00AD0196" w:rsidP="0013337E">
      <w:pPr>
        <w:spacing w:line="480" w:lineRule="auto"/>
        <w:jc w:val="center"/>
        <w:rPr>
          <w:rFonts w:ascii="Times New Roman" w:hAnsi="Times New Roman" w:cs="Times New Roman"/>
          <w:b/>
          <w:sz w:val="24"/>
          <w:szCs w:val="24"/>
        </w:rPr>
      </w:pPr>
      <w:r w:rsidRPr="0013337E">
        <w:rPr>
          <w:rFonts w:ascii="Times New Roman" w:hAnsi="Times New Roman" w:cs="Times New Roman"/>
          <w:b/>
          <w:sz w:val="24"/>
          <w:szCs w:val="24"/>
        </w:rPr>
        <w:t xml:space="preserve">How </w:t>
      </w:r>
      <w:r w:rsidR="0013337E" w:rsidRPr="0013337E">
        <w:rPr>
          <w:rFonts w:ascii="Times New Roman" w:hAnsi="Times New Roman" w:cs="Times New Roman"/>
          <w:b/>
          <w:sz w:val="24"/>
          <w:szCs w:val="24"/>
        </w:rPr>
        <w:t xml:space="preserve">the Choice to Default Caused Problems in the </w:t>
      </w:r>
      <w:r w:rsidRPr="0013337E">
        <w:rPr>
          <w:rFonts w:ascii="Times New Roman" w:hAnsi="Times New Roman" w:cs="Times New Roman"/>
          <w:b/>
          <w:sz w:val="24"/>
          <w:szCs w:val="24"/>
        </w:rPr>
        <w:t>U</w:t>
      </w:r>
      <w:r w:rsidR="0013337E" w:rsidRPr="0013337E">
        <w:rPr>
          <w:rFonts w:ascii="Times New Roman" w:hAnsi="Times New Roman" w:cs="Times New Roman"/>
          <w:b/>
          <w:sz w:val="24"/>
          <w:szCs w:val="24"/>
        </w:rPr>
        <w:t>.</w:t>
      </w:r>
      <w:r w:rsidRPr="0013337E">
        <w:rPr>
          <w:rFonts w:ascii="Times New Roman" w:hAnsi="Times New Roman" w:cs="Times New Roman"/>
          <w:b/>
          <w:sz w:val="24"/>
          <w:szCs w:val="24"/>
        </w:rPr>
        <w:t xml:space="preserve">S </w:t>
      </w:r>
      <w:r w:rsidR="0013337E" w:rsidRPr="0013337E">
        <w:rPr>
          <w:rFonts w:ascii="Times New Roman" w:hAnsi="Times New Roman" w:cs="Times New Roman"/>
          <w:b/>
          <w:sz w:val="24"/>
          <w:szCs w:val="24"/>
        </w:rPr>
        <w:t>Market</w:t>
      </w:r>
    </w:p>
    <w:p w:rsidR="00DB712A" w:rsidRDefault="000B41B1" w:rsidP="000E3B08">
      <w:pPr>
        <w:spacing w:line="480" w:lineRule="auto"/>
        <w:rPr>
          <w:rFonts w:ascii="Times New Roman" w:hAnsi="Times New Roman" w:cs="Times New Roman"/>
          <w:sz w:val="24"/>
          <w:szCs w:val="24"/>
        </w:rPr>
      </w:pPr>
      <w:r w:rsidRPr="000E3B08">
        <w:rPr>
          <w:rFonts w:ascii="Times New Roman" w:hAnsi="Times New Roman" w:cs="Times New Roman"/>
          <w:sz w:val="24"/>
          <w:szCs w:val="24"/>
        </w:rPr>
        <w:tab/>
        <w:t>The choice of Argentina to default caused problems</w:t>
      </w:r>
      <w:r w:rsidR="00305DE2" w:rsidRPr="000E3B08">
        <w:rPr>
          <w:rFonts w:ascii="Times New Roman" w:hAnsi="Times New Roman" w:cs="Times New Roman"/>
          <w:sz w:val="24"/>
          <w:szCs w:val="24"/>
        </w:rPr>
        <w:t xml:space="preserve"> in the</w:t>
      </w:r>
      <w:r w:rsidR="00AD0196">
        <w:rPr>
          <w:rFonts w:ascii="Times New Roman" w:hAnsi="Times New Roman" w:cs="Times New Roman"/>
          <w:sz w:val="24"/>
          <w:szCs w:val="24"/>
        </w:rPr>
        <w:t xml:space="preserve"> U.S market in many ways; it le</w:t>
      </w:r>
      <w:r w:rsidR="00305DE2" w:rsidRPr="000E3B08">
        <w:rPr>
          <w:rFonts w:ascii="Times New Roman" w:hAnsi="Times New Roman" w:cs="Times New Roman"/>
          <w:sz w:val="24"/>
          <w:szCs w:val="24"/>
        </w:rPr>
        <w:t xml:space="preserve">d to </w:t>
      </w:r>
      <w:r w:rsidR="00977C85">
        <w:rPr>
          <w:rFonts w:ascii="Times New Roman" w:hAnsi="Times New Roman" w:cs="Times New Roman"/>
          <w:sz w:val="24"/>
          <w:szCs w:val="24"/>
        </w:rPr>
        <w:t>t</w:t>
      </w:r>
      <w:r w:rsidR="00305DE2" w:rsidRPr="000E3B08">
        <w:rPr>
          <w:rFonts w:ascii="Times New Roman" w:hAnsi="Times New Roman" w:cs="Times New Roman"/>
          <w:sz w:val="24"/>
          <w:szCs w:val="24"/>
        </w:rPr>
        <w:t xml:space="preserve">he rising of fears among the investors due to increased interest rates. The U.S creditors experienced a breakdown in talks with Argentina over a missed debt interest payment which sent </w:t>
      </w:r>
      <w:r w:rsidR="00305DE2" w:rsidRPr="000E3B08">
        <w:rPr>
          <w:rFonts w:ascii="Times New Roman" w:hAnsi="Times New Roman" w:cs="Times New Roman"/>
          <w:sz w:val="24"/>
          <w:szCs w:val="24"/>
        </w:rPr>
        <w:lastRenderedPageBreak/>
        <w:t>the country into default (Carrig &amp; Strauss, 2014). This affected the U.S markets since they could not be able to exchange goods and services with Argentina.</w:t>
      </w:r>
      <w:r w:rsidR="002259A8">
        <w:rPr>
          <w:rFonts w:ascii="Times New Roman" w:hAnsi="Times New Roman" w:cs="Times New Roman"/>
          <w:sz w:val="24"/>
          <w:szCs w:val="24"/>
        </w:rPr>
        <w:t xml:space="preserve">  </w:t>
      </w:r>
    </w:p>
    <w:p w:rsidR="000B0CF1" w:rsidRPr="0013337E" w:rsidRDefault="000B0CF1" w:rsidP="0013337E">
      <w:pPr>
        <w:tabs>
          <w:tab w:val="left" w:pos="7510"/>
        </w:tabs>
        <w:spacing w:line="480" w:lineRule="auto"/>
        <w:jc w:val="center"/>
        <w:rPr>
          <w:rFonts w:ascii="Times New Roman" w:hAnsi="Times New Roman" w:cs="Times New Roman"/>
          <w:sz w:val="24"/>
          <w:szCs w:val="24"/>
        </w:rPr>
      </w:pPr>
      <w:r w:rsidRPr="0013337E">
        <w:rPr>
          <w:rFonts w:ascii="Times New Roman" w:hAnsi="Times New Roman" w:cs="Times New Roman"/>
          <w:b/>
          <w:sz w:val="24"/>
          <w:szCs w:val="24"/>
        </w:rPr>
        <w:t xml:space="preserve">How </w:t>
      </w:r>
      <w:r w:rsidR="0013337E" w:rsidRPr="0013337E">
        <w:rPr>
          <w:rFonts w:ascii="Times New Roman" w:hAnsi="Times New Roman" w:cs="Times New Roman"/>
          <w:b/>
          <w:sz w:val="24"/>
          <w:szCs w:val="24"/>
        </w:rPr>
        <w:t xml:space="preserve">the </w:t>
      </w:r>
      <w:r w:rsidRPr="0013337E">
        <w:rPr>
          <w:rFonts w:ascii="Times New Roman" w:hAnsi="Times New Roman" w:cs="Times New Roman"/>
          <w:b/>
          <w:sz w:val="24"/>
          <w:szCs w:val="24"/>
        </w:rPr>
        <w:t xml:space="preserve">Argentinian Problem Caused Unease </w:t>
      </w:r>
      <w:r w:rsidR="0013337E" w:rsidRPr="0013337E">
        <w:rPr>
          <w:rFonts w:ascii="Times New Roman" w:hAnsi="Times New Roman" w:cs="Times New Roman"/>
          <w:b/>
          <w:sz w:val="24"/>
          <w:szCs w:val="24"/>
        </w:rPr>
        <w:t xml:space="preserve">to </w:t>
      </w:r>
      <w:r w:rsidRPr="0013337E">
        <w:rPr>
          <w:rFonts w:ascii="Times New Roman" w:hAnsi="Times New Roman" w:cs="Times New Roman"/>
          <w:b/>
          <w:sz w:val="24"/>
          <w:szCs w:val="24"/>
        </w:rPr>
        <w:t xml:space="preserve">Greece </w:t>
      </w:r>
      <w:r w:rsidR="0013337E" w:rsidRPr="0013337E">
        <w:rPr>
          <w:rFonts w:ascii="Times New Roman" w:hAnsi="Times New Roman" w:cs="Times New Roman"/>
          <w:b/>
          <w:sz w:val="24"/>
          <w:szCs w:val="24"/>
        </w:rPr>
        <w:t xml:space="preserve">and </w:t>
      </w:r>
      <w:r w:rsidRPr="0013337E">
        <w:rPr>
          <w:rFonts w:ascii="Times New Roman" w:hAnsi="Times New Roman" w:cs="Times New Roman"/>
          <w:b/>
          <w:sz w:val="24"/>
          <w:szCs w:val="24"/>
        </w:rPr>
        <w:t>Britain</w:t>
      </w:r>
    </w:p>
    <w:p w:rsidR="00305DE2" w:rsidRDefault="000C677C" w:rsidP="000E3B08">
      <w:pPr>
        <w:spacing w:line="480" w:lineRule="auto"/>
        <w:rPr>
          <w:rFonts w:ascii="Times New Roman" w:hAnsi="Times New Roman" w:cs="Times New Roman"/>
          <w:sz w:val="24"/>
          <w:szCs w:val="24"/>
        </w:rPr>
      </w:pPr>
      <w:r w:rsidRPr="000E3B08">
        <w:rPr>
          <w:rFonts w:ascii="Times New Roman" w:hAnsi="Times New Roman" w:cs="Times New Roman"/>
          <w:sz w:val="24"/>
          <w:szCs w:val="24"/>
        </w:rPr>
        <w:t xml:space="preserve"> </w:t>
      </w:r>
      <w:r w:rsidRPr="000E3B08">
        <w:rPr>
          <w:rFonts w:ascii="Times New Roman" w:hAnsi="Times New Roman" w:cs="Times New Roman"/>
          <w:sz w:val="24"/>
          <w:szCs w:val="24"/>
        </w:rPr>
        <w:tab/>
        <w:t>The Argentinian problem influences unease about Greece and Britain</w:t>
      </w:r>
      <w:r w:rsidR="00977C85">
        <w:rPr>
          <w:rFonts w:ascii="Times New Roman" w:hAnsi="Times New Roman" w:cs="Times New Roman"/>
          <w:sz w:val="24"/>
          <w:szCs w:val="24"/>
        </w:rPr>
        <w:t>,</w:t>
      </w:r>
      <w:r w:rsidRPr="000E3B08">
        <w:rPr>
          <w:rFonts w:ascii="Times New Roman" w:hAnsi="Times New Roman" w:cs="Times New Roman"/>
          <w:sz w:val="24"/>
          <w:szCs w:val="24"/>
        </w:rPr>
        <w:t xml:space="preserve"> whereby. The two countries Greece and Britain</w:t>
      </w:r>
      <w:r w:rsidR="00977C85">
        <w:rPr>
          <w:rFonts w:ascii="Times New Roman" w:hAnsi="Times New Roman" w:cs="Times New Roman"/>
          <w:sz w:val="24"/>
          <w:szCs w:val="24"/>
        </w:rPr>
        <w:t>,</w:t>
      </w:r>
      <w:r w:rsidRPr="000E3B08">
        <w:rPr>
          <w:rFonts w:ascii="Times New Roman" w:hAnsi="Times New Roman" w:cs="Times New Roman"/>
          <w:sz w:val="24"/>
          <w:szCs w:val="24"/>
        </w:rPr>
        <w:t xml:space="preserve"> have a direct </w:t>
      </w:r>
      <w:r w:rsidR="003476D9" w:rsidRPr="000E3B08">
        <w:rPr>
          <w:rFonts w:ascii="Times New Roman" w:hAnsi="Times New Roman" w:cs="Times New Roman"/>
          <w:sz w:val="24"/>
          <w:szCs w:val="24"/>
        </w:rPr>
        <w:t xml:space="preserve">association with Argentina and the </w:t>
      </w:r>
      <w:r w:rsidRPr="000E3B08">
        <w:rPr>
          <w:rFonts w:ascii="Times New Roman" w:hAnsi="Times New Roman" w:cs="Times New Roman"/>
          <w:sz w:val="24"/>
          <w:szCs w:val="24"/>
        </w:rPr>
        <w:t xml:space="preserve">fact that Argentina </w:t>
      </w:r>
      <w:r w:rsidR="003476D9" w:rsidRPr="000E3B08">
        <w:rPr>
          <w:rFonts w:ascii="Times New Roman" w:hAnsi="Times New Roman" w:cs="Times New Roman"/>
          <w:sz w:val="24"/>
          <w:szCs w:val="24"/>
        </w:rPr>
        <w:t>defaulted</w:t>
      </w:r>
      <w:r w:rsidRPr="000E3B08">
        <w:rPr>
          <w:rFonts w:ascii="Times New Roman" w:hAnsi="Times New Roman" w:cs="Times New Roman"/>
          <w:sz w:val="24"/>
          <w:szCs w:val="24"/>
        </w:rPr>
        <w:t xml:space="preserve"> lead to </w:t>
      </w:r>
      <w:r w:rsidR="00977C85">
        <w:rPr>
          <w:rFonts w:ascii="Times New Roman" w:hAnsi="Times New Roman" w:cs="Times New Roman"/>
          <w:sz w:val="24"/>
          <w:szCs w:val="24"/>
        </w:rPr>
        <w:t xml:space="preserve">the </w:t>
      </w:r>
      <w:r w:rsidRPr="000E3B08">
        <w:rPr>
          <w:rFonts w:ascii="Times New Roman" w:hAnsi="Times New Roman" w:cs="Times New Roman"/>
          <w:sz w:val="24"/>
          <w:szCs w:val="24"/>
        </w:rPr>
        <w:t xml:space="preserve">creation of </w:t>
      </w:r>
      <w:r w:rsidR="003476D9" w:rsidRPr="000E3B08">
        <w:rPr>
          <w:rFonts w:ascii="Times New Roman" w:hAnsi="Times New Roman" w:cs="Times New Roman"/>
          <w:sz w:val="24"/>
          <w:szCs w:val="24"/>
        </w:rPr>
        <w:t>tensions</w:t>
      </w:r>
      <w:r w:rsidRPr="000E3B08">
        <w:rPr>
          <w:rFonts w:ascii="Times New Roman" w:hAnsi="Times New Roman" w:cs="Times New Roman"/>
          <w:sz w:val="24"/>
          <w:szCs w:val="24"/>
        </w:rPr>
        <w:t xml:space="preserve"> t</w:t>
      </w:r>
      <w:r w:rsidR="003476D9" w:rsidRPr="000E3B08">
        <w:rPr>
          <w:rFonts w:ascii="Times New Roman" w:hAnsi="Times New Roman" w:cs="Times New Roman"/>
          <w:sz w:val="24"/>
          <w:szCs w:val="24"/>
        </w:rPr>
        <w:t>hat made the two countries to be</w:t>
      </w:r>
      <w:r w:rsidRPr="000E3B08">
        <w:rPr>
          <w:rFonts w:ascii="Times New Roman" w:hAnsi="Times New Roman" w:cs="Times New Roman"/>
          <w:sz w:val="24"/>
          <w:szCs w:val="24"/>
        </w:rPr>
        <w:t xml:space="preserve"> worried </w:t>
      </w:r>
      <w:r w:rsidR="003476D9" w:rsidRPr="000E3B08">
        <w:rPr>
          <w:rFonts w:ascii="Times New Roman" w:hAnsi="Times New Roman" w:cs="Times New Roman"/>
          <w:sz w:val="24"/>
          <w:szCs w:val="24"/>
        </w:rPr>
        <w:t>about</w:t>
      </w:r>
      <w:r w:rsidRPr="000E3B08">
        <w:rPr>
          <w:rFonts w:ascii="Times New Roman" w:hAnsi="Times New Roman" w:cs="Times New Roman"/>
          <w:sz w:val="24"/>
          <w:szCs w:val="24"/>
        </w:rPr>
        <w:t xml:space="preserve"> their economic status. </w:t>
      </w:r>
      <w:r w:rsidR="003476D9" w:rsidRPr="000E3B08">
        <w:rPr>
          <w:rFonts w:ascii="Times New Roman" w:hAnsi="Times New Roman" w:cs="Times New Roman"/>
          <w:sz w:val="24"/>
          <w:szCs w:val="24"/>
        </w:rPr>
        <w:t>The financial markets were the cause of worry for Greece and Britain.</w:t>
      </w:r>
    </w:p>
    <w:p w:rsidR="000B0CF1" w:rsidRPr="0013337E" w:rsidRDefault="000B0CF1" w:rsidP="0013337E">
      <w:pPr>
        <w:spacing w:line="480" w:lineRule="auto"/>
        <w:jc w:val="center"/>
        <w:rPr>
          <w:rFonts w:ascii="Times New Roman" w:hAnsi="Times New Roman" w:cs="Times New Roman"/>
          <w:b/>
          <w:sz w:val="24"/>
          <w:szCs w:val="24"/>
        </w:rPr>
      </w:pPr>
      <w:r w:rsidRPr="0013337E">
        <w:rPr>
          <w:rFonts w:ascii="Times New Roman" w:hAnsi="Times New Roman" w:cs="Times New Roman"/>
          <w:b/>
          <w:sz w:val="24"/>
          <w:szCs w:val="24"/>
        </w:rPr>
        <w:t xml:space="preserve">Analysis </w:t>
      </w:r>
      <w:r w:rsidR="0013337E" w:rsidRPr="0013337E">
        <w:rPr>
          <w:rFonts w:ascii="Times New Roman" w:hAnsi="Times New Roman" w:cs="Times New Roman"/>
          <w:b/>
          <w:sz w:val="24"/>
          <w:szCs w:val="24"/>
        </w:rPr>
        <w:t>of the Comparison</w:t>
      </w:r>
    </w:p>
    <w:p w:rsidR="003476D9" w:rsidRPr="000E3B08" w:rsidRDefault="003476D9" w:rsidP="000B0CF1">
      <w:pPr>
        <w:spacing w:line="480" w:lineRule="auto"/>
        <w:ind w:firstLine="720"/>
        <w:rPr>
          <w:rFonts w:ascii="Times New Roman" w:hAnsi="Times New Roman" w:cs="Times New Roman"/>
          <w:sz w:val="24"/>
          <w:szCs w:val="24"/>
        </w:rPr>
      </w:pPr>
      <w:r w:rsidRPr="000E3B08">
        <w:rPr>
          <w:rFonts w:ascii="Times New Roman" w:hAnsi="Times New Roman" w:cs="Times New Roman"/>
          <w:sz w:val="24"/>
          <w:szCs w:val="24"/>
        </w:rPr>
        <w:t xml:space="preserve"> The comparison is fair because it directly explores the interrelationships and the interconnectedness of the countries’ economic status.</w:t>
      </w:r>
      <w:r w:rsidR="000B0CF1">
        <w:rPr>
          <w:rFonts w:ascii="Times New Roman" w:hAnsi="Times New Roman" w:cs="Times New Roman"/>
          <w:sz w:val="24"/>
          <w:szCs w:val="24"/>
        </w:rPr>
        <w:t xml:space="preserve"> Argentina</w:t>
      </w:r>
      <w:r w:rsidR="00977C85">
        <w:rPr>
          <w:rFonts w:ascii="Times New Roman" w:hAnsi="Times New Roman" w:cs="Times New Roman"/>
          <w:sz w:val="24"/>
          <w:szCs w:val="24"/>
        </w:rPr>
        <w:t>,</w:t>
      </w:r>
      <w:r w:rsidR="000B0CF1">
        <w:rPr>
          <w:rFonts w:ascii="Times New Roman" w:hAnsi="Times New Roman" w:cs="Times New Roman"/>
          <w:sz w:val="24"/>
          <w:szCs w:val="24"/>
        </w:rPr>
        <w:t xml:space="preserve"> in comparison to Greece</w:t>
      </w:r>
      <w:r w:rsidR="00977C85">
        <w:rPr>
          <w:rFonts w:ascii="Times New Roman" w:hAnsi="Times New Roman" w:cs="Times New Roman"/>
          <w:sz w:val="24"/>
          <w:szCs w:val="24"/>
        </w:rPr>
        <w:t>,</w:t>
      </w:r>
      <w:r w:rsidR="000B0CF1">
        <w:rPr>
          <w:rFonts w:ascii="Times New Roman" w:hAnsi="Times New Roman" w:cs="Times New Roman"/>
          <w:sz w:val="24"/>
          <w:szCs w:val="24"/>
        </w:rPr>
        <w:t xml:space="preserve"> recorded a lower level of unemployment during the period of inflation as compared to Greece.</w:t>
      </w:r>
      <w:r w:rsidRPr="000E3B08">
        <w:rPr>
          <w:rFonts w:ascii="Times New Roman" w:hAnsi="Times New Roman" w:cs="Times New Roman"/>
          <w:sz w:val="24"/>
          <w:szCs w:val="24"/>
        </w:rPr>
        <w:t xml:space="preserve"> A negative effect in the economic sector of one country will lead to a significant effect </w:t>
      </w:r>
      <w:r w:rsidR="00977C85">
        <w:rPr>
          <w:rFonts w:ascii="Times New Roman" w:hAnsi="Times New Roman" w:cs="Times New Roman"/>
          <w:sz w:val="24"/>
          <w:szCs w:val="24"/>
        </w:rPr>
        <w:t>o</w:t>
      </w:r>
      <w:r w:rsidRPr="000E3B08">
        <w:rPr>
          <w:rFonts w:ascii="Times New Roman" w:hAnsi="Times New Roman" w:cs="Times New Roman"/>
          <w:sz w:val="24"/>
          <w:szCs w:val="24"/>
        </w:rPr>
        <w:t>n the economy of the</w:t>
      </w:r>
      <w:r w:rsidR="00977C85">
        <w:rPr>
          <w:rFonts w:ascii="Times New Roman" w:hAnsi="Times New Roman" w:cs="Times New Roman"/>
          <w:sz w:val="24"/>
          <w:szCs w:val="24"/>
        </w:rPr>
        <w:t xml:space="preserve"> other. The fault lies with Argentina because</w:t>
      </w:r>
      <w:r w:rsidRPr="000E3B08">
        <w:rPr>
          <w:rFonts w:ascii="Times New Roman" w:hAnsi="Times New Roman" w:cs="Times New Roman"/>
          <w:sz w:val="24"/>
          <w:szCs w:val="24"/>
        </w:rPr>
        <w:t xml:space="preserve"> it decided to default </w:t>
      </w:r>
      <w:r w:rsidR="00977C85">
        <w:rPr>
          <w:rFonts w:ascii="Times New Roman" w:hAnsi="Times New Roman" w:cs="Times New Roman"/>
          <w:sz w:val="24"/>
          <w:szCs w:val="24"/>
        </w:rPr>
        <w:t>because</w:t>
      </w:r>
      <w:r w:rsidRPr="000E3B08">
        <w:rPr>
          <w:rFonts w:ascii="Times New Roman" w:hAnsi="Times New Roman" w:cs="Times New Roman"/>
          <w:sz w:val="24"/>
          <w:szCs w:val="24"/>
        </w:rPr>
        <w:t xml:space="preserve"> its economy was at a critical point.</w:t>
      </w:r>
    </w:p>
    <w:p w:rsidR="003476D9" w:rsidRPr="000E3B08" w:rsidRDefault="003476D9" w:rsidP="000E3B08">
      <w:pPr>
        <w:spacing w:line="480" w:lineRule="auto"/>
        <w:rPr>
          <w:rFonts w:ascii="Times New Roman" w:hAnsi="Times New Roman" w:cs="Times New Roman"/>
          <w:sz w:val="24"/>
          <w:szCs w:val="24"/>
        </w:rPr>
      </w:pPr>
    </w:p>
    <w:p w:rsidR="00BB497E" w:rsidRDefault="00BB497E" w:rsidP="00BB497E">
      <w:pPr>
        <w:spacing w:line="480" w:lineRule="auto"/>
        <w:rPr>
          <w:rFonts w:ascii="Times New Roman" w:hAnsi="Times New Roman" w:cs="Times New Roman"/>
          <w:sz w:val="24"/>
          <w:szCs w:val="24"/>
        </w:rPr>
      </w:pPr>
    </w:p>
    <w:p w:rsidR="000B0CF1" w:rsidRDefault="000B0CF1" w:rsidP="00BB497E">
      <w:pPr>
        <w:spacing w:line="480" w:lineRule="auto"/>
        <w:jc w:val="center"/>
        <w:rPr>
          <w:rFonts w:ascii="Times New Roman" w:hAnsi="Times New Roman" w:cs="Times New Roman"/>
          <w:sz w:val="24"/>
          <w:szCs w:val="24"/>
        </w:rPr>
      </w:pPr>
    </w:p>
    <w:p w:rsidR="000B0CF1" w:rsidRDefault="000B0CF1" w:rsidP="00BB497E">
      <w:pPr>
        <w:spacing w:line="480" w:lineRule="auto"/>
        <w:jc w:val="center"/>
        <w:rPr>
          <w:rFonts w:ascii="Times New Roman" w:hAnsi="Times New Roman" w:cs="Times New Roman"/>
          <w:sz w:val="24"/>
          <w:szCs w:val="24"/>
        </w:rPr>
      </w:pPr>
    </w:p>
    <w:p w:rsidR="000B0CF1" w:rsidRDefault="000B0CF1" w:rsidP="00BB497E">
      <w:pPr>
        <w:spacing w:line="480" w:lineRule="auto"/>
        <w:jc w:val="center"/>
        <w:rPr>
          <w:rFonts w:ascii="Times New Roman" w:hAnsi="Times New Roman" w:cs="Times New Roman"/>
          <w:sz w:val="24"/>
          <w:szCs w:val="24"/>
        </w:rPr>
      </w:pPr>
    </w:p>
    <w:p w:rsidR="000B0CF1" w:rsidRDefault="000B0CF1" w:rsidP="00BB497E">
      <w:pPr>
        <w:spacing w:line="480" w:lineRule="auto"/>
        <w:jc w:val="center"/>
        <w:rPr>
          <w:rFonts w:ascii="Times New Roman" w:hAnsi="Times New Roman" w:cs="Times New Roman"/>
          <w:sz w:val="24"/>
          <w:szCs w:val="24"/>
        </w:rPr>
      </w:pPr>
    </w:p>
    <w:p w:rsidR="003476D9" w:rsidRPr="000E3B08" w:rsidRDefault="001720FC" w:rsidP="00BB497E">
      <w:pPr>
        <w:spacing w:line="480" w:lineRule="auto"/>
        <w:jc w:val="center"/>
        <w:rPr>
          <w:rFonts w:ascii="Times New Roman" w:hAnsi="Times New Roman" w:cs="Times New Roman"/>
          <w:sz w:val="24"/>
          <w:szCs w:val="24"/>
        </w:rPr>
      </w:pPr>
      <w:r w:rsidRPr="000E3B08">
        <w:rPr>
          <w:rFonts w:ascii="Times New Roman" w:hAnsi="Times New Roman" w:cs="Times New Roman"/>
          <w:sz w:val="24"/>
          <w:szCs w:val="24"/>
        </w:rPr>
        <w:lastRenderedPageBreak/>
        <w:t>References</w:t>
      </w:r>
    </w:p>
    <w:p w:rsidR="001720FC" w:rsidRPr="000E3B08" w:rsidRDefault="001720FC" w:rsidP="000E3B08">
      <w:pPr>
        <w:spacing w:line="480" w:lineRule="auto"/>
        <w:ind w:left="720" w:hanging="720"/>
        <w:rPr>
          <w:rFonts w:ascii="Times New Roman" w:hAnsi="Times New Roman" w:cs="Times New Roman"/>
          <w:sz w:val="24"/>
          <w:szCs w:val="24"/>
        </w:rPr>
      </w:pPr>
      <w:r w:rsidRPr="000E3B08">
        <w:rPr>
          <w:rFonts w:ascii="Times New Roman" w:hAnsi="Times New Roman" w:cs="Times New Roman"/>
          <w:sz w:val="24"/>
          <w:szCs w:val="24"/>
        </w:rPr>
        <w:t>Carrig, D. &amp; Strauss, G.</w:t>
      </w:r>
      <w:r w:rsidR="00FF1E6B">
        <w:rPr>
          <w:rFonts w:ascii="Times New Roman" w:hAnsi="Times New Roman" w:cs="Times New Roman"/>
          <w:sz w:val="24"/>
          <w:szCs w:val="24"/>
        </w:rPr>
        <w:t xml:space="preserve"> (2014)</w:t>
      </w:r>
      <w:r w:rsidRPr="000E3B08">
        <w:rPr>
          <w:rFonts w:ascii="Times New Roman" w:hAnsi="Times New Roman" w:cs="Times New Roman"/>
          <w:i/>
          <w:sz w:val="24"/>
          <w:szCs w:val="24"/>
        </w:rPr>
        <w:t xml:space="preserve"> Dow tanks on Argentina Debt default, other fears</w:t>
      </w:r>
      <w:r w:rsidRPr="000E3B08">
        <w:rPr>
          <w:rFonts w:ascii="Times New Roman" w:hAnsi="Times New Roman" w:cs="Times New Roman"/>
          <w:sz w:val="24"/>
          <w:szCs w:val="24"/>
        </w:rPr>
        <w:t xml:space="preserve">; Argentina’s looming default brings pain to investors/ American Market. Retrieved from; </w:t>
      </w:r>
      <w:hyperlink r:id="rId6" w:history="1">
        <w:r w:rsidRPr="000E3B08">
          <w:rPr>
            <w:rStyle w:val="Hyperlink"/>
            <w:rFonts w:ascii="Times New Roman" w:hAnsi="Times New Roman" w:cs="Times New Roman"/>
            <w:sz w:val="24"/>
            <w:szCs w:val="24"/>
          </w:rPr>
          <w:t>https://www.usatoday.com/story/money/markets/2014/07/31/stocks-thursday/13400687</w:t>
        </w:r>
      </w:hyperlink>
      <w:r w:rsidRPr="000E3B08">
        <w:rPr>
          <w:rFonts w:ascii="Times New Roman" w:hAnsi="Times New Roman" w:cs="Times New Roman"/>
          <w:sz w:val="24"/>
          <w:szCs w:val="24"/>
        </w:rPr>
        <w:t xml:space="preserve"> </w:t>
      </w:r>
    </w:p>
    <w:p w:rsidR="00D75D8E" w:rsidRPr="000E3B08" w:rsidRDefault="00D75D8E" w:rsidP="000E3B08">
      <w:pPr>
        <w:spacing w:line="480" w:lineRule="auto"/>
        <w:ind w:left="720" w:hanging="720"/>
        <w:rPr>
          <w:rFonts w:ascii="Times New Roman" w:hAnsi="Times New Roman" w:cs="Times New Roman"/>
          <w:sz w:val="24"/>
          <w:szCs w:val="24"/>
        </w:rPr>
      </w:pPr>
      <w:r w:rsidRPr="000E3B08">
        <w:rPr>
          <w:rFonts w:ascii="Times New Roman" w:hAnsi="Times New Roman" w:cs="Times New Roman"/>
          <w:sz w:val="24"/>
          <w:szCs w:val="24"/>
        </w:rPr>
        <w:t>Cavallo, D.F., &amp; Cottani, J.A. (1997). Argentina’s Convertibility Plan and the IMF. JSTOR. Pp. 17</w:t>
      </w:r>
    </w:p>
    <w:p w:rsidR="00D75D8E" w:rsidRPr="000E3B08" w:rsidRDefault="00D75D8E" w:rsidP="000E3B08">
      <w:pPr>
        <w:spacing w:line="480" w:lineRule="auto"/>
        <w:ind w:left="720" w:hanging="720"/>
        <w:rPr>
          <w:rFonts w:ascii="Times New Roman" w:hAnsi="Times New Roman" w:cs="Times New Roman"/>
          <w:sz w:val="24"/>
          <w:szCs w:val="24"/>
        </w:rPr>
      </w:pPr>
      <w:r w:rsidRPr="000E3B08">
        <w:rPr>
          <w:rFonts w:ascii="Times New Roman" w:hAnsi="Times New Roman" w:cs="Times New Roman"/>
          <w:sz w:val="24"/>
          <w:szCs w:val="24"/>
        </w:rPr>
        <w:t>Brien, O.M.</w:t>
      </w:r>
      <w:r w:rsidR="00A760B9" w:rsidRPr="000E3B08">
        <w:rPr>
          <w:rFonts w:ascii="Times New Roman" w:hAnsi="Times New Roman" w:cs="Times New Roman"/>
          <w:sz w:val="24"/>
          <w:szCs w:val="24"/>
        </w:rPr>
        <w:t xml:space="preserve"> (2014). </w:t>
      </w:r>
      <w:r w:rsidR="00A760B9" w:rsidRPr="000E3B08">
        <w:rPr>
          <w:rFonts w:ascii="Times New Roman" w:hAnsi="Times New Roman" w:cs="Times New Roman"/>
          <w:i/>
          <w:sz w:val="24"/>
          <w:szCs w:val="24"/>
        </w:rPr>
        <w:t>Economic Policy;</w:t>
      </w:r>
      <w:r w:rsidRPr="000E3B08">
        <w:rPr>
          <w:rFonts w:ascii="Times New Roman" w:hAnsi="Times New Roman" w:cs="Times New Roman"/>
          <w:sz w:val="24"/>
          <w:szCs w:val="24"/>
        </w:rPr>
        <w:t xml:space="preserve"> </w:t>
      </w:r>
      <w:r w:rsidR="00A760B9" w:rsidRPr="000E3B08">
        <w:rPr>
          <w:rFonts w:ascii="Times New Roman" w:hAnsi="Times New Roman" w:cs="Times New Roman"/>
          <w:sz w:val="24"/>
          <w:szCs w:val="24"/>
        </w:rPr>
        <w:t xml:space="preserve">Everything You Need to Know </w:t>
      </w:r>
      <w:r w:rsidR="00977C85">
        <w:rPr>
          <w:rFonts w:ascii="Times New Roman" w:hAnsi="Times New Roman" w:cs="Times New Roman"/>
          <w:sz w:val="24"/>
          <w:szCs w:val="24"/>
        </w:rPr>
        <w:t>A</w:t>
      </w:r>
      <w:r w:rsidR="00A760B9" w:rsidRPr="000E3B08">
        <w:rPr>
          <w:rFonts w:ascii="Times New Roman" w:hAnsi="Times New Roman" w:cs="Times New Roman"/>
          <w:sz w:val="24"/>
          <w:szCs w:val="24"/>
        </w:rPr>
        <w:t>bout Argentina’</w:t>
      </w:r>
      <w:r w:rsidR="000E3B08" w:rsidRPr="000E3B08">
        <w:rPr>
          <w:rFonts w:ascii="Times New Roman" w:hAnsi="Times New Roman" w:cs="Times New Roman"/>
          <w:sz w:val="24"/>
          <w:szCs w:val="24"/>
        </w:rPr>
        <w:t xml:space="preserve">s Weird Default. Retrieved from: </w:t>
      </w:r>
      <w:r w:rsidR="00A760B9" w:rsidRPr="000E3B08">
        <w:rPr>
          <w:rFonts w:ascii="Times New Roman" w:hAnsi="Times New Roman" w:cs="Times New Roman"/>
          <w:sz w:val="24"/>
          <w:szCs w:val="24"/>
        </w:rPr>
        <w:t>from;</w:t>
      </w:r>
      <w:r w:rsidR="000E3B08" w:rsidRPr="000E3B08">
        <w:rPr>
          <w:rFonts w:ascii="Times New Roman" w:hAnsi="Times New Roman" w:cs="Times New Roman"/>
          <w:sz w:val="24"/>
          <w:szCs w:val="24"/>
        </w:rPr>
        <w:t xml:space="preserve"> </w:t>
      </w:r>
      <w:hyperlink r:id="rId7" w:history="1">
        <w:r w:rsidR="000E3B08" w:rsidRPr="000E3B08">
          <w:rPr>
            <w:rStyle w:val="Hyperlink"/>
            <w:rFonts w:ascii="Times New Roman" w:hAnsi="Times New Roman" w:cs="Times New Roman"/>
            <w:sz w:val="24"/>
            <w:szCs w:val="24"/>
          </w:rPr>
          <w:t>https://wwwwashingtonpostcom.cdn.ampproject.org/v/s/www.washingtonpost.com/news/wonk/wp/2014/08/03/everything-you-need-to-know-about-argentinas-weird-default</w:t>
        </w:r>
      </w:hyperlink>
      <w:r w:rsidR="000E3B08" w:rsidRPr="000E3B08">
        <w:rPr>
          <w:rFonts w:ascii="Times New Roman" w:hAnsi="Times New Roman" w:cs="Times New Roman"/>
          <w:sz w:val="24"/>
          <w:szCs w:val="24"/>
        </w:rPr>
        <w:t xml:space="preserve">   </w:t>
      </w:r>
    </w:p>
    <w:sectPr w:rsidR="00D75D8E" w:rsidRPr="000E3B08" w:rsidSect="003A4F59">
      <w:headerReference w:type="even" r:id="rId8"/>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C76" w:rsidRDefault="00B97C76" w:rsidP="005F5C85">
      <w:pPr>
        <w:spacing w:after="0" w:line="240" w:lineRule="auto"/>
      </w:pPr>
      <w:r>
        <w:separator/>
      </w:r>
    </w:p>
  </w:endnote>
  <w:endnote w:type="continuationSeparator" w:id="0">
    <w:p w:rsidR="00B97C76" w:rsidRDefault="00B97C76" w:rsidP="005F5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099747"/>
      <w:docPartObj>
        <w:docPartGallery w:val="Page Numbers (Bottom of Page)"/>
        <w:docPartUnique/>
      </w:docPartObj>
    </w:sdtPr>
    <w:sdtEndPr>
      <w:rPr>
        <w:noProof/>
      </w:rPr>
    </w:sdtEndPr>
    <w:sdtContent>
      <w:p w:rsidR="005F5C85" w:rsidRDefault="005F5C85">
        <w:pPr>
          <w:pStyle w:val="Footer"/>
          <w:jc w:val="right"/>
        </w:pPr>
        <w:r>
          <w:fldChar w:fldCharType="begin"/>
        </w:r>
        <w:r>
          <w:instrText xml:space="preserve"> PAGE   \* MERGEFORMAT </w:instrText>
        </w:r>
        <w:r>
          <w:fldChar w:fldCharType="separate"/>
        </w:r>
        <w:r w:rsidR="00D45283">
          <w:rPr>
            <w:noProof/>
          </w:rPr>
          <w:t>3</w:t>
        </w:r>
        <w:r>
          <w:rPr>
            <w:noProof/>
          </w:rPr>
          <w:fldChar w:fldCharType="end"/>
        </w:r>
      </w:p>
    </w:sdtContent>
  </w:sdt>
  <w:p w:rsidR="005F5C85" w:rsidRDefault="005F5C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C76" w:rsidRDefault="00B97C76" w:rsidP="005F5C85">
      <w:pPr>
        <w:spacing w:after="0" w:line="240" w:lineRule="auto"/>
      </w:pPr>
      <w:r>
        <w:separator/>
      </w:r>
    </w:p>
  </w:footnote>
  <w:footnote w:type="continuationSeparator" w:id="0">
    <w:p w:rsidR="00B97C76" w:rsidRDefault="00B97C76" w:rsidP="005F5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F59" w:rsidRDefault="003A4F59">
    <w:pPr>
      <w:pStyle w:val="Header"/>
    </w:pPr>
    <w:r>
      <w:t>THE GLOBAL ECONOMIC AND MONETARY CRISIS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9218284"/>
      <w:docPartObj>
        <w:docPartGallery w:val="Page Numbers (Top of Page)"/>
        <w:docPartUnique/>
      </w:docPartObj>
    </w:sdtPr>
    <w:sdtEndPr>
      <w:rPr>
        <w:noProof/>
      </w:rPr>
    </w:sdtEndPr>
    <w:sdtContent>
      <w:p w:rsidR="003A4F59" w:rsidRDefault="003A4F59" w:rsidP="003A4F59">
        <w:pPr>
          <w:pStyle w:val="Header"/>
        </w:pPr>
        <w:r>
          <w:t xml:space="preserve"> THE GLOBAL ECONOMIC AND MONETARY CRISIS                                                                       </w:t>
        </w:r>
        <w:r>
          <w:fldChar w:fldCharType="begin"/>
        </w:r>
        <w:r>
          <w:instrText xml:space="preserve"> PAGE   \* MERGEFORMAT </w:instrText>
        </w:r>
        <w:r>
          <w:fldChar w:fldCharType="separate"/>
        </w:r>
        <w:r w:rsidR="00D45283">
          <w:rPr>
            <w:noProof/>
          </w:rPr>
          <w:t>3</w:t>
        </w:r>
        <w:r>
          <w:rPr>
            <w:noProof/>
          </w:rPr>
          <w:fldChar w:fldCharType="end"/>
        </w:r>
      </w:p>
    </w:sdtContent>
  </w:sdt>
  <w:p w:rsidR="005F5C85" w:rsidRDefault="005F5C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2607837"/>
      <w:docPartObj>
        <w:docPartGallery w:val="Page Numbers (Top of Page)"/>
        <w:docPartUnique/>
      </w:docPartObj>
    </w:sdtPr>
    <w:sdtEndPr>
      <w:rPr>
        <w:noProof/>
      </w:rPr>
    </w:sdtEndPr>
    <w:sdtContent>
      <w:p w:rsidR="003A4F59" w:rsidRDefault="003A4F59">
        <w:pPr>
          <w:pStyle w:val="Header"/>
          <w:jc w:val="right"/>
        </w:pPr>
        <w:r>
          <w:t xml:space="preserve">Running Head: THE GLOBAL ECONOMIC AND MONETARY CRISIS                                                                       </w:t>
        </w:r>
        <w:r>
          <w:fldChar w:fldCharType="begin"/>
        </w:r>
        <w:r>
          <w:instrText xml:space="preserve"> PAGE   \* MERGEFORMAT </w:instrText>
        </w:r>
        <w:r>
          <w:fldChar w:fldCharType="separate"/>
        </w:r>
        <w:r w:rsidR="00D45283">
          <w:rPr>
            <w:noProof/>
          </w:rPr>
          <w:t>1</w:t>
        </w:r>
        <w:r>
          <w:rPr>
            <w:noProof/>
          </w:rPr>
          <w:fldChar w:fldCharType="end"/>
        </w:r>
      </w:p>
    </w:sdtContent>
  </w:sdt>
  <w:p w:rsidR="003A4F59" w:rsidRDefault="003A4F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0sTQ2NDQysDQ2MzBV0lEKTi0uzszPAykwrAUA6owtlSwAAAA="/>
  </w:docVars>
  <w:rsids>
    <w:rsidRoot w:val="005F5C85"/>
    <w:rsid w:val="000B0CF1"/>
    <w:rsid w:val="000B41B1"/>
    <w:rsid w:val="000C677C"/>
    <w:rsid w:val="000E3B08"/>
    <w:rsid w:val="0013337E"/>
    <w:rsid w:val="001720FC"/>
    <w:rsid w:val="001D09F4"/>
    <w:rsid w:val="001F77B7"/>
    <w:rsid w:val="002259A8"/>
    <w:rsid w:val="002752C8"/>
    <w:rsid w:val="00305DE2"/>
    <w:rsid w:val="003476D9"/>
    <w:rsid w:val="0037718B"/>
    <w:rsid w:val="003A4F59"/>
    <w:rsid w:val="0044204D"/>
    <w:rsid w:val="005F1000"/>
    <w:rsid w:val="005F5C85"/>
    <w:rsid w:val="00882D4D"/>
    <w:rsid w:val="0092193A"/>
    <w:rsid w:val="00977C85"/>
    <w:rsid w:val="00A2127C"/>
    <w:rsid w:val="00A760B9"/>
    <w:rsid w:val="00AD0196"/>
    <w:rsid w:val="00B00FB0"/>
    <w:rsid w:val="00B97C76"/>
    <w:rsid w:val="00BA6A99"/>
    <w:rsid w:val="00BB497E"/>
    <w:rsid w:val="00D45283"/>
    <w:rsid w:val="00D75D8E"/>
    <w:rsid w:val="00DA4A0A"/>
    <w:rsid w:val="00DB712A"/>
    <w:rsid w:val="00F15E41"/>
    <w:rsid w:val="00FF1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8DA9C5-32AF-4A24-9D7C-1554E068A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C85"/>
  </w:style>
  <w:style w:type="paragraph" w:styleId="Footer">
    <w:name w:val="footer"/>
    <w:basedOn w:val="Normal"/>
    <w:link w:val="FooterChar"/>
    <w:uiPriority w:val="99"/>
    <w:unhideWhenUsed/>
    <w:rsid w:val="005F5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C85"/>
  </w:style>
  <w:style w:type="character" w:styleId="Hyperlink">
    <w:name w:val="Hyperlink"/>
    <w:basedOn w:val="DefaultParagraphFont"/>
    <w:uiPriority w:val="99"/>
    <w:unhideWhenUsed/>
    <w:rsid w:val="001720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washingtonpostcom.cdn.ampproject.org/v/s/www.washingtonpost.com/news/wonk/wp/2014/08/03/everything-you-need-to-know-about-argentinas-weird-defaul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atoday.com/story/money/markets/2014/07/31/stocks-thursday/13400687"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2020-02-02T20:48:00Z</dcterms:created>
  <dcterms:modified xsi:type="dcterms:W3CDTF">2020-02-02T20:48:00Z</dcterms:modified>
</cp:coreProperties>
</file>